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b/>
          <w:color w:val="000000"/>
          <w:sz w:val="26"/>
          <w:szCs w:val="26"/>
        </w:rPr>
      </w:pPr>
      <w:r>
        <w:rPr>
          <w:color w:val="000000"/>
          <w:sz w:val="26"/>
          <w:szCs w:val="26"/>
        </w:rPr>
        <w:t xml:space="preserve">   LĐLĐ HUYỆN CƯMGAR</w:t>
      </w:r>
      <w:r>
        <w:rPr>
          <w:b/>
          <w:color w:val="000000"/>
          <w:sz w:val="26"/>
          <w:szCs w:val="26"/>
        </w:rPr>
        <w:t xml:space="preserve">          CỘNG HÒA XÃ HỘI CHỦ NGHĨA VIỆT NAM</w:t>
      </w:r>
    </w:p>
    <w:p>
      <w:pPr>
        <w:spacing w:line="276" w:lineRule="auto"/>
        <w:jc w:val="both"/>
        <w:rPr>
          <w:color w:val="000000"/>
          <w:sz w:val="26"/>
          <w:szCs w:val="26"/>
        </w:rPr>
      </w:pPr>
      <w:r>
        <w:rPr>
          <w:b/>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177800</wp:posOffset>
                </wp:positionV>
                <wp:extent cx="1247775" cy="0"/>
                <wp:effectExtent l="0" t="0" r="9525"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5pt;margin-top:14pt;height:0pt;width:98.25pt;z-index:251660288;mso-width-relative:page;mso-height-relative:page;" filled="f" stroked="t" coordsize="21600,21600" o:gfxdata="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jcTZ1wAAAAkBAAAPAAAAAAAA&#10;AAEAIAAAACIAAABkcnMvZG93bnJldi54bWxQSwECFAAUAAAACACHTuJAc8LSlNoBAADBAwAADgAA&#10;AAAAAAABACAAAAAmAQAAZHJzL2Uyb0RvYy54bWxQSwUGAAAAAAYABgBZAQAAcgUAAAAA&#10;">
                <v:fill on="f" focussize="0,0"/>
                <v:stroke color="#000000" joinstyle="round"/>
                <v:imagedata o:title=""/>
                <o:lock v:ext="edit" aspectratio="f"/>
              </v:shape>
            </w:pict>
          </mc:Fallback>
        </mc:AlternateContent>
      </w:r>
      <w:r>
        <w:rPr>
          <w:b/>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175260</wp:posOffset>
                </wp:positionV>
                <wp:extent cx="1438275" cy="0"/>
                <wp:effectExtent l="9525" t="9525" r="9525" b="952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4pt;margin-top:13.8pt;height:0pt;width:113.25pt;z-index:251659264;mso-width-relative:page;mso-height-relative:page;" filled="f" stroked="t" coordsize="21600,21600" o:gfxdata="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A/ltjXAAAACAEAAA8AAAAAAAAA&#10;AQAgAAAAIgAAAGRycy9kb3ducmV2LnhtbFBLAQIUABQAAAAIAIdO4kB3hTAQ2QEAAMEDAAAOAAAA&#10;AAAAAAEAIAAAACYBAABkcnMvZTJvRG9jLnhtbFBLBQYAAAAABgAGAFkBAABxBQAAAAA=&#10;">
                <v:fill on="f" focussize="0,0"/>
                <v:stroke color="#000000" joinstyle="round"/>
                <v:imagedata o:title=""/>
                <o:lock v:ext="edit" aspectratio="f"/>
              </v:shape>
            </w:pict>
          </mc:Fallback>
        </mc:AlternateContent>
      </w:r>
      <w:r>
        <w:rPr>
          <w:b/>
          <w:color w:val="000000"/>
          <w:sz w:val="26"/>
          <w:szCs w:val="26"/>
        </w:rPr>
        <w:t xml:space="preserve">CĐCS </w:t>
      </w:r>
      <w:r>
        <w:rPr>
          <w:rFonts w:hint="default"/>
          <w:b/>
          <w:color w:val="000000"/>
          <w:sz w:val="26"/>
          <w:szCs w:val="26"/>
          <w:lang w:val="en-US"/>
        </w:rPr>
        <w:t>TH NGUYỄN TRÃI</w:t>
      </w:r>
      <w:r>
        <w:rPr>
          <w:b/>
          <w:color w:val="000000"/>
          <w:sz w:val="26"/>
          <w:szCs w:val="26"/>
        </w:rPr>
        <w:t xml:space="preserve">                          Độc lập - Tự do – Hạnh phúc</w:t>
      </w:r>
    </w:p>
    <w:p>
      <w:pPr>
        <w:tabs>
          <w:tab w:val="left" w:pos="5625"/>
        </w:tabs>
        <w:spacing w:line="276" w:lineRule="auto"/>
        <w:jc w:val="right"/>
        <w:rPr>
          <w:i/>
          <w:color w:val="000000"/>
          <w:sz w:val="28"/>
          <w:szCs w:val="28"/>
        </w:rPr>
      </w:pPr>
    </w:p>
    <w:p>
      <w:pPr>
        <w:tabs>
          <w:tab w:val="left" w:pos="5625"/>
        </w:tabs>
        <w:spacing w:line="276" w:lineRule="auto"/>
        <w:jc w:val="right"/>
        <w:rPr>
          <w:i/>
          <w:color w:val="000000"/>
          <w:sz w:val="28"/>
          <w:szCs w:val="28"/>
        </w:rPr>
      </w:pPr>
      <w:r>
        <w:rPr>
          <w:rFonts w:hint="default"/>
          <w:i/>
          <w:color w:val="000000"/>
          <w:sz w:val="28"/>
          <w:szCs w:val="28"/>
          <w:lang w:val="en-US"/>
        </w:rPr>
        <w:t>Quảng Phú</w:t>
      </w:r>
      <w:r>
        <w:rPr>
          <w:i/>
          <w:color w:val="000000"/>
          <w:sz w:val="28"/>
          <w:szCs w:val="28"/>
        </w:rPr>
        <w:t>, ngày 22 tháng 11 năm 2021</w:t>
      </w:r>
    </w:p>
    <w:p>
      <w:pPr>
        <w:spacing w:line="276" w:lineRule="auto"/>
        <w:jc w:val="center"/>
        <w:rPr>
          <w:b/>
          <w:color w:val="000000"/>
          <w:sz w:val="28"/>
          <w:szCs w:val="28"/>
        </w:rPr>
      </w:pPr>
      <w:r>
        <w:rPr>
          <w:b/>
          <w:color w:val="000000"/>
          <w:sz w:val="28"/>
          <w:szCs w:val="28"/>
        </w:rPr>
        <w:t xml:space="preserve">PHÁT ĐỘNG PHONG TRÀO THI ĐUA </w:t>
      </w:r>
    </w:p>
    <w:p>
      <w:pPr>
        <w:spacing w:line="276" w:lineRule="auto"/>
        <w:jc w:val="center"/>
        <w:rPr>
          <w:b/>
          <w:i/>
          <w:color w:val="000000"/>
          <w:sz w:val="28"/>
          <w:szCs w:val="28"/>
        </w:rPr>
      </w:pPr>
      <w:r>
        <w:rPr>
          <w:b/>
          <w:i/>
          <w:color w:val="000000"/>
          <w:sz w:val="28"/>
          <w:szCs w:val="28"/>
        </w:rPr>
        <w:t>Năm học: 2021 - 2022</w:t>
      </w:r>
    </w:p>
    <w:p>
      <w:pPr>
        <w:spacing w:line="276" w:lineRule="auto"/>
        <w:jc w:val="both"/>
        <w:rPr>
          <w:color w:val="000000"/>
          <w:sz w:val="28"/>
          <w:szCs w:val="28"/>
        </w:rPr>
      </w:pPr>
      <w:r>
        <w:rPr>
          <w:color w:val="000000"/>
          <w:sz w:val="28"/>
          <w:szCs w:val="28"/>
        </w:rPr>
        <w:t xml:space="preserve">        </w:t>
      </w:r>
    </w:p>
    <w:p>
      <w:pPr>
        <w:spacing w:line="276" w:lineRule="auto"/>
        <w:ind w:firstLine="720"/>
        <w:jc w:val="both"/>
        <w:rPr>
          <w:color w:val="000000"/>
          <w:sz w:val="28"/>
          <w:szCs w:val="28"/>
          <w:lang w:val="vi-VN"/>
        </w:rPr>
      </w:pPr>
      <w:r>
        <w:rPr>
          <w:color w:val="000000"/>
          <w:sz w:val="28"/>
          <w:szCs w:val="28"/>
          <w:lang w:val="vi-VN"/>
        </w:rPr>
        <w:t xml:space="preserve"> </w:t>
      </w:r>
      <w:r>
        <w:rPr>
          <w:color w:val="000000"/>
          <w:sz w:val="28"/>
          <w:szCs w:val="28"/>
          <w:lang w:val="vi-VN"/>
        </w:rPr>
        <w:t>Năm học 202</w:t>
      </w:r>
      <w:r>
        <w:rPr>
          <w:color w:val="000000"/>
          <w:sz w:val="28"/>
          <w:szCs w:val="28"/>
        </w:rPr>
        <w:t>1</w:t>
      </w:r>
      <w:r>
        <w:rPr>
          <w:color w:val="000000"/>
          <w:sz w:val="28"/>
          <w:szCs w:val="28"/>
          <w:lang w:val="vi-VN"/>
        </w:rPr>
        <w:t xml:space="preserve"> -202</w:t>
      </w:r>
      <w:r>
        <w:rPr>
          <w:color w:val="000000"/>
          <w:sz w:val="28"/>
          <w:szCs w:val="28"/>
        </w:rPr>
        <w:t>2</w:t>
      </w:r>
      <w:r>
        <w:rPr>
          <w:color w:val="000000"/>
          <w:sz w:val="28"/>
          <w:szCs w:val="28"/>
          <w:lang w:val="vi-VN"/>
        </w:rPr>
        <w:t xml:space="preserve"> là năm học</w:t>
      </w:r>
      <w:r>
        <w:rPr>
          <w:color w:val="000000"/>
          <w:sz w:val="28"/>
          <w:szCs w:val="28"/>
        </w:rPr>
        <w:t xml:space="preserve"> </w:t>
      </w:r>
      <w:r>
        <w:rPr>
          <w:color w:val="333333"/>
          <w:sz w:val="28"/>
          <w:szCs w:val="28"/>
          <w:shd w:val="clear" w:color="auto" w:fill="FFFFFF"/>
        </w:rPr>
        <w:t>chuyển đổi số, tiếp tục đổi mới, kiên trì thực hiện mục tiêu chất lượng giáo dục, ứng phó với tình hình dịch bệnh Covid-19 quyết tâm hoàn thành hiệm vụ năm học 2021-2022.</w:t>
      </w:r>
      <w:r>
        <w:rPr>
          <w:color w:val="000000"/>
          <w:sz w:val="28"/>
          <w:szCs w:val="28"/>
        </w:rPr>
        <w:t xml:space="preserve"> N</w:t>
      </w:r>
      <w:r>
        <w:rPr>
          <w:color w:val="000000"/>
          <w:sz w:val="28"/>
          <w:szCs w:val="28"/>
          <w:lang w:val="vi-VN"/>
        </w:rPr>
        <w:t>ăm học thực hiện Nghị quyết Đại hội lần thứ XII</w:t>
      </w:r>
      <w:r>
        <w:rPr>
          <w:color w:val="000000"/>
          <w:sz w:val="28"/>
          <w:szCs w:val="28"/>
        </w:rPr>
        <w:t>I</w:t>
      </w:r>
      <w:r>
        <w:rPr>
          <w:color w:val="000000"/>
          <w:sz w:val="28"/>
          <w:szCs w:val="28"/>
          <w:lang w:val="vi-VN"/>
        </w:rPr>
        <w:t xml:space="preserve"> của Đảng cộng sản Việt Nam, Nghị quyết Đại hội Đảng bộ tỉnh Đắk Lắk lần thứ XVI</w:t>
      </w:r>
      <w:r>
        <w:rPr>
          <w:color w:val="000000"/>
          <w:sz w:val="28"/>
          <w:szCs w:val="28"/>
        </w:rPr>
        <w:t>I</w:t>
      </w:r>
      <w:r>
        <w:rPr>
          <w:color w:val="000000"/>
          <w:sz w:val="28"/>
          <w:szCs w:val="28"/>
          <w:lang w:val="vi-VN"/>
        </w:rPr>
        <w:t xml:space="preserve">. </w:t>
      </w:r>
      <w:r>
        <w:rPr>
          <w:color w:val="000000"/>
          <w:sz w:val="28"/>
          <w:szCs w:val="28"/>
          <w:lang w:val="vi-VN"/>
        </w:rPr>
        <w:t xml:space="preserve">Tiếp </w:t>
      </w:r>
      <w:r>
        <w:rPr>
          <w:color w:val="000000"/>
          <w:sz w:val="28"/>
          <w:szCs w:val="28"/>
        </w:rPr>
        <w:t>tục thực hiện ChỈ thị 05-CT/TW ngày 15/5/2016 của Bộ chính trị về “ Đẩy mạnh học tập và làm theo tư tưởng, đạo đức, phong cách Hồ Chí Minh”</w:t>
      </w:r>
      <w:r>
        <w:rPr>
          <w:color w:val="000000"/>
          <w:sz w:val="28"/>
          <w:szCs w:val="28"/>
          <w:lang w:val="vi-VN"/>
        </w:rPr>
        <w:t>;</w:t>
      </w:r>
      <w:r>
        <w:rPr>
          <w:color w:val="000000"/>
          <w:sz w:val="28"/>
          <w:szCs w:val="28"/>
        </w:rPr>
        <w:t xml:space="preserve"> </w:t>
      </w:r>
      <w:r>
        <w:rPr>
          <w:color w:val="000000"/>
          <w:sz w:val="28"/>
          <w:szCs w:val="28"/>
          <w:lang w:val="vi-VN"/>
        </w:rPr>
        <w:t xml:space="preserve">toàn ngành tiếp tục thực hiện nghị quyết số 29-NQ/TƯ về " Đổi mới căn bản, toàn diện giáo dục và đào tạo, đáp ứng yêu cầu công nghiệp hóa, hiện đại hóa trong điều kiện kinh tế thị trường định hướng XHCN và hội nhập quốc tế”. </w:t>
      </w:r>
      <w:r>
        <w:rPr>
          <w:color w:val="000000"/>
          <w:spacing w:val="-2"/>
          <w:sz w:val="28"/>
          <w:szCs w:val="28"/>
          <w:lang w:val="vi-VN"/>
        </w:rPr>
        <w:t>Thực hiện có hiệu quả nội dung các cuộc vận động, các phong trào thi đua của ngành</w:t>
      </w:r>
      <w:r>
        <w:rPr>
          <w:color w:val="000000"/>
          <w:sz w:val="28"/>
          <w:szCs w:val="28"/>
          <w:lang w:val="vi-VN"/>
        </w:rPr>
        <w:t xml:space="preserve"> giáo dục. </w:t>
      </w:r>
      <w:r>
        <w:rPr>
          <w:color w:val="333333"/>
          <w:sz w:val="28"/>
          <w:szCs w:val="28"/>
          <w:shd w:val="clear" w:color="auto" w:fill="FFFFFF"/>
        </w:rPr>
        <w:t>Tổ chức thực hiện hiệu quả CTGDPT hiện hành và thực hiện CTGDPT 2018 đối với lớp 1, 2; nâng cao chất lượng giáo dục, đặc biệt là lớp 1, lớp 2, học sinh DTTS, học sinh có hoàn cảnh khó khăn; tăng cường cơ sở vật chất, trang thiết bị dạy học; việc tổ chức dạy học 2 buổi/ngày và đề xuất các giải pháp tổ chức dạy học trong điều kiện dịch Covid-19.</w:t>
      </w:r>
    </w:p>
    <w:p>
      <w:pPr>
        <w:spacing w:line="276" w:lineRule="auto"/>
        <w:ind w:firstLine="720"/>
        <w:jc w:val="both"/>
        <w:rPr>
          <w:color w:val="000000"/>
          <w:spacing w:val="-8"/>
          <w:sz w:val="28"/>
          <w:szCs w:val="28"/>
          <w:lang w:val="vi-VN"/>
        </w:rPr>
      </w:pPr>
      <w:r>
        <w:rPr>
          <w:color w:val="000000"/>
          <w:sz w:val="28"/>
          <w:szCs w:val="28"/>
          <w:shd w:val="clear" w:color="auto" w:fill="FFFFFF"/>
          <w:lang w:val="vi-VN"/>
        </w:rPr>
        <w:t xml:space="preserve">Thực hiện lời Bác Hồ dạy “ Thi đua là đoàn kết, thi đua là yêu nước, yêu nước là phải thi đua” </w:t>
      </w:r>
      <w:r>
        <w:rPr>
          <w:color w:val="000000"/>
          <w:sz w:val="28"/>
          <w:szCs w:val="28"/>
          <w:lang w:val="vi-VN"/>
        </w:rPr>
        <w:t>và dù khó khăn đến đâu cũng phải thi đua “Dạy tốt - Học tốt”,  trong lãnh đạo sự nghiệp cách mạng, xây dựng và bảo vệ Tổ quốc, Đảng và Nhà nước ta luôn khẳng định "Giáo dục là quốc sách hàng đầu". Phát huy những  thành tích đã đạt được trong những năm qua của nhà trường, góp phần đẩy mạnh phong trào thi đua trong năm học 20</w:t>
      </w:r>
      <w:r>
        <w:rPr>
          <w:color w:val="000000"/>
          <w:sz w:val="28"/>
          <w:szCs w:val="28"/>
        </w:rPr>
        <w:t>21</w:t>
      </w:r>
      <w:r>
        <w:rPr>
          <w:color w:val="000000"/>
          <w:sz w:val="28"/>
          <w:szCs w:val="28"/>
          <w:lang w:val="vi-VN"/>
        </w:rPr>
        <w:t xml:space="preserve"> – 202</w:t>
      </w:r>
      <w:r>
        <w:rPr>
          <w:color w:val="000000"/>
          <w:sz w:val="28"/>
          <w:szCs w:val="28"/>
        </w:rPr>
        <w:t>2</w:t>
      </w:r>
      <w:r>
        <w:rPr>
          <w:color w:val="000000"/>
          <w:sz w:val="28"/>
          <w:szCs w:val="28"/>
          <w:lang w:val="vi-VN"/>
        </w:rPr>
        <w:t xml:space="preserve">, nhân dịp </w:t>
      </w:r>
      <w:r>
        <w:rPr>
          <w:color w:val="000000"/>
          <w:sz w:val="28"/>
          <w:szCs w:val="28"/>
        </w:rPr>
        <w:t xml:space="preserve">HNCCVC </w:t>
      </w:r>
      <w:r>
        <w:rPr>
          <w:color w:val="000000"/>
          <w:sz w:val="28"/>
          <w:szCs w:val="28"/>
          <w:lang w:val="vi-VN"/>
        </w:rPr>
        <w:t xml:space="preserve"> tôi thay mặt Hội </w:t>
      </w:r>
      <w:r>
        <w:rPr>
          <w:color w:val="000000"/>
          <w:spacing w:val="-8"/>
          <w:sz w:val="28"/>
          <w:szCs w:val="28"/>
          <w:lang w:val="vi-VN"/>
        </w:rPr>
        <w:t>đồng thi đua nhà trường xin phát động phong trào thi đua trong toàn trường với những nội dung sau:</w:t>
      </w:r>
    </w:p>
    <w:p>
      <w:pPr>
        <w:spacing w:line="276" w:lineRule="auto"/>
        <w:jc w:val="both"/>
        <w:rPr>
          <w:color w:val="000000"/>
          <w:sz w:val="28"/>
          <w:szCs w:val="28"/>
          <w:shd w:val="clear" w:color="auto" w:fill="FFFFFF"/>
          <w:lang w:val="vi-VN"/>
        </w:rPr>
      </w:pPr>
      <w:r>
        <w:rPr>
          <w:color w:val="000000"/>
          <w:sz w:val="28"/>
          <w:szCs w:val="28"/>
          <w:shd w:val="clear" w:color="auto" w:fill="FFFFFF"/>
        </w:rPr>
        <w:tab/>
      </w:r>
      <w:r>
        <w:rPr>
          <w:color w:val="000000"/>
          <w:sz w:val="28"/>
          <w:szCs w:val="28"/>
          <w:shd w:val="clear" w:color="auto" w:fill="FFFFFF"/>
          <w:lang w:val="vi-VN"/>
        </w:rPr>
        <w:t xml:space="preserve">1.  </w:t>
      </w:r>
      <w:r>
        <w:rPr>
          <w:color w:val="000000"/>
          <w:sz w:val="28"/>
          <w:szCs w:val="28"/>
          <w:shd w:val="clear" w:color="auto" w:fill="FFFFFF"/>
        </w:rPr>
        <w:t>100%</w:t>
      </w:r>
      <w:r>
        <w:rPr>
          <w:color w:val="000000"/>
          <w:sz w:val="28"/>
          <w:szCs w:val="28"/>
          <w:shd w:val="clear" w:color="auto" w:fill="FFFFFF"/>
          <w:lang w:val="vi-VN"/>
        </w:rPr>
        <w:t xml:space="preserve"> đội ngũ </w:t>
      </w:r>
      <w:r>
        <w:rPr>
          <w:color w:val="000000"/>
          <w:sz w:val="28"/>
          <w:szCs w:val="28"/>
          <w:shd w:val="clear" w:color="auto" w:fill="FFFFFF"/>
        </w:rPr>
        <w:t>CCVC</w:t>
      </w:r>
      <w:r>
        <w:rPr>
          <w:color w:val="000000"/>
          <w:sz w:val="28"/>
          <w:szCs w:val="28"/>
          <w:shd w:val="clear" w:color="auto" w:fill="FFFFFF"/>
          <w:lang w:val="vi-VN"/>
        </w:rPr>
        <w:t xml:space="preserve"> và học sinh tích cực học tập và thực hiện tốt các chủ trương, chỉ thị, nghị quyết của Đảng, chính sách, pháp luật của nhà nướ</w:t>
      </w:r>
      <w:r>
        <w:rPr>
          <w:color w:val="000000"/>
          <w:sz w:val="28"/>
          <w:szCs w:val="28"/>
          <w:shd w:val="clear" w:color="auto" w:fill="FFFFFF"/>
        </w:rPr>
        <w:t>c cũng như</w:t>
      </w:r>
      <w:r>
        <w:rPr>
          <w:color w:val="000000"/>
          <w:sz w:val="28"/>
          <w:szCs w:val="28"/>
          <w:shd w:val="clear" w:color="auto" w:fill="FFFFFF"/>
          <w:lang w:val="vi-VN"/>
        </w:rPr>
        <w:t xml:space="preserve"> nội quy, quy chế của ngành, của trường đề ra. Nâng cao nhận thức chính trị tư tưởng, kiến thức pháp luật, không ngừng tu dưỡng, học tập và rèn luyện đạo đức, lối sống, phấn đấu thực hiện “ Mỗi thầy cô giáo là một tấm gương về đạo đức, tự học và sáng tạo”. Tận tụy với nghề, yêu thương chăm lo giáo dục học sinh, giữ gìn và phát huy truyền thống của ngành của đơn vị.</w:t>
      </w:r>
    </w:p>
    <w:p>
      <w:pPr>
        <w:spacing w:line="276" w:lineRule="auto"/>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lang w:val="vi-VN"/>
        </w:rPr>
        <w:t xml:space="preserve">2. Thực hiện phong trào thi đua " Hai tốt"  ngay từ đầu năm học, duy trì </w:t>
      </w:r>
      <w:r>
        <w:rPr>
          <w:color w:val="000000"/>
          <w:sz w:val="28"/>
          <w:szCs w:val="28"/>
          <w:shd w:val="clear" w:color="auto" w:fill="FFFFFF"/>
        </w:rPr>
        <w:t xml:space="preserve">tốt </w:t>
      </w:r>
      <w:r>
        <w:rPr>
          <w:color w:val="000000"/>
          <w:sz w:val="28"/>
          <w:szCs w:val="28"/>
          <w:shd w:val="clear" w:color="auto" w:fill="FFFFFF"/>
          <w:lang w:val="vi-VN"/>
        </w:rPr>
        <w:t xml:space="preserve">các hoạt động </w:t>
      </w:r>
      <w:r>
        <w:rPr>
          <w:color w:val="000000"/>
          <w:sz w:val="28"/>
          <w:szCs w:val="28"/>
          <w:shd w:val="clear" w:color="auto" w:fill="FFFFFF"/>
        </w:rPr>
        <w:t xml:space="preserve">chuyên môn. </w:t>
      </w:r>
      <w:r>
        <w:rPr>
          <w:color w:val="000000"/>
          <w:sz w:val="28"/>
          <w:szCs w:val="28"/>
          <w:shd w:val="clear" w:color="auto" w:fill="FFFFFF"/>
          <w:lang w:val="vi-VN"/>
        </w:rPr>
        <w:t>Tập trung đổi mới, nâng cao chất lượng giáo dục, thực hiện văn hóa học đường, giáo dục kĩ năng sống cho học sinh. Mỗi cán bộ, giáo viên, nhân viên thể hiện quyết tâm thực hiện tiên phong, gương mẫu, nhiệt tình, có trách nhiệm cao trong công tác. Phấn đấu  đạt kết quả, chất lượng cao trong công việc được phân công. Tạo được không khí thi đua sôi nổi trong toàn trường.</w:t>
      </w:r>
      <w:r>
        <w:rPr>
          <w:color w:val="000000"/>
          <w:sz w:val="28"/>
          <w:szCs w:val="28"/>
          <w:lang w:val="vi-VN"/>
        </w:rPr>
        <w:br w:type="textWrapping"/>
      </w:r>
      <w:r>
        <w:rPr>
          <w:color w:val="000000"/>
          <w:sz w:val="28"/>
          <w:szCs w:val="28"/>
        </w:rPr>
        <w:tab/>
      </w:r>
      <w:r>
        <w:rPr>
          <w:color w:val="000000"/>
          <w:sz w:val="28"/>
          <w:szCs w:val="28"/>
          <w:shd w:val="clear" w:color="auto" w:fill="FFFFFF"/>
        </w:rPr>
        <w:t>3</w:t>
      </w:r>
      <w:r>
        <w:rPr>
          <w:color w:val="000000"/>
          <w:sz w:val="28"/>
          <w:szCs w:val="28"/>
          <w:shd w:val="clear" w:color="auto" w:fill="FFFFFF"/>
          <w:lang w:val="vi-VN"/>
        </w:rPr>
        <w:t>. Đổi mới công tác lãnh đạo, chỉ đạo, đổi mới sinh hoạt tổ chuyên môn, tổ công đoàn, phát huy tính chủ động, sáng tạo, làm việc khoa học; có nhiều bước đột phá mới trong thực hiện nhiệm vụ.</w:t>
      </w:r>
    </w:p>
    <w:p>
      <w:pPr>
        <w:spacing w:line="276" w:lineRule="auto"/>
        <w:jc w:val="both"/>
        <w:rPr>
          <w:color w:val="000000"/>
          <w:sz w:val="28"/>
          <w:szCs w:val="28"/>
          <w:shd w:val="clear" w:color="auto" w:fill="FFFFFF"/>
        </w:rPr>
      </w:pPr>
      <w:r>
        <w:rPr>
          <w:color w:val="000000"/>
          <w:sz w:val="28"/>
          <w:szCs w:val="28"/>
        </w:rPr>
        <w:tab/>
      </w:r>
      <w:r>
        <w:rPr>
          <w:color w:val="000000"/>
          <w:sz w:val="28"/>
          <w:szCs w:val="28"/>
          <w:shd w:val="clear" w:color="auto" w:fill="FFFFFF"/>
        </w:rPr>
        <w:t>4</w:t>
      </w:r>
      <w:r>
        <w:rPr>
          <w:color w:val="000000"/>
          <w:sz w:val="28"/>
          <w:szCs w:val="28"/>
          <w:shd w:val="clear" w:color="auto" w:fill="FFFFFF"/>
          <w:lang w:val="vi-VN"/>
        </w:rPr>
        <w:t>. Đẩy mạnh công tác tự học, tự bồi dưỡng, tích cực đổi mới phương pháp dạy học</w:t>
      </w:r>
      <w:r>
        <w:rPr>
          <w:color w:val="000000"/>
          <w:sz w:val="28"/>
          <w:szCs w:val="28"/>
          <w:shd w:val="clear" w:color="auto" w:fill="FFFFFF"/>
        </w:rPr>
        <w:t xml:space="preserve"> trực tuyến</w:t>
      </w:r>
      <w:r>
        <w:rPr>
          <w:color w:val="000000"/>
          <w:sz w:val="28"/>
          <w:szCs w:val="28"/>
          <w:shd w:val="clear" w:color="auto" w:fill="FFFFFF"/>
          <w:lang w:val="vi-VN"/>
        </w:rPr>
        <w:t>, ứng dụng công nghệ thông tin, thường xuyên cập nhật thông tin, rèn luyện tay nghề</w:t>
      </w:r>
      <w:r>
        <w:rPr>
          <w:color w:val="000000"/>
          <w:sz w:val="28"/>
          <w:szCs w:val="28"/>
          <w:shd w:val="clear" w:color="auto" w:fill="FFFFFF"/>
        </w:rPr>
        <w:t xml:space="preserve"> nâng cao trình độ chuyên môn nghiệp vụ </w:t>
      </w:r>
      <w:r>
        <w:rPr>
          <w:color w:val="000000"/>
          <w:sz w:val="28"/>
          <w:szCs w:val="28"/>
          <w:shd w:val="clear" w:color="auto" w:fill="FFFFFF"/>
          <w:lang w:val="vi-VN"/>
        </w:rPr>
        <w:t xml:space="preserve">đáp ứng yêu cầu của </w:t>
      </w:r>
      <w:r>
        <w:rPr>
          <w:color w:val="000000"/>
          <w:sz w:val="28"/>
          <w:szCs w:val="28"/>
          <w:shd w:val="clear" w:color="auto" w:fill="FFFFFF"/>
        </w:rPr>
        <w:t xml:space="preserve">ngành trong giai đoạn </w:t>
      </w:r>
      <w:r>
        <w:rPr>
          <w:color w:val="333333"/>
          <w:sz w:val="28"/>
          <w:szCs w:val="28"/>
          <w:shd w:val="clear" w:color="auto" w:fill="FFFFFF"/>
        </w:rPr>
        <w:t>ứng phó với tình hình dịch bệnh Covid-19.</w:t>
      </w:r>
    </w:p>
    <w:p>
      <w:pPr>
        <w:spacing w:line="276" w:lineRule="auto"/>
        <w:jc w:val="both"/>
        <w:rPr>
          <w:color w:val="000000"/>
          <w:sz w:val="28"/>
          <w:szCs w:val="28"/>
          <w:shd w:val="clear" w:color="auto" w:fill="FFFFFF"/>
        </w:rPr>
      </w:pPr>
      <w:r>
        <w:rPr>
          <w:color w:val="000000"/>
          <w:sz w:val="28"/>
          <w:szCs w:val="28"/>
        </w:rPr>
        <w:tab/>
      </w:r>
      <w:r>
        <w:rPr>
          <w:color w:val="000000"/>
          <w:sz w:val="28"/>
          <w:szCs w:val="28"/>
          <w:shd w:val="clear" w:color="auto" w:fill="FFFFFF"/>
        </w:rPr>
        <w:t>5</w:t>
      </w:r>
      <w:r>
        <w:rPr>
          <w:color w:val="000000"/>
          <w:sz w:val="28"/>
          <w:szCs w:val="28"/>
          <w:shd w:val="clear" w:color="auto" w:fill="FFFFFF"/>
          <w:lang w:val="vi-VN"/>
        </w:rPr>
        <w:t>. Đẩy mạnh các hoạt động chuyên môn, thao giảng, dự giờ, tổ chức các hoạt động ngoài giờ lên lớp hướng đến giáo dục kĩ năng sống cho học HS, xây dựng nhà trường văn hóa. Tham gia các hội thi của trường và cấp trên đạt kết quả cao</w:t>
      </w:r>
      <w:r>
        <w:rPr>
          <w:color w:val="000000"/>
          <w:sz w:val="28"/>
          <w:szCs w:val="28"/>
          <w:shd w:val="clear" w:color="auto" w:fill="FFFFFF"/>
        </w:rPr>
        <w:t>.</w:t>
      </w:r>
    </w:p>
    <w:p>
      <w:pPr>
        <w:spacing w:line="276" w:lineRule="auto"/>
        <w:jc w:val="both"/>
        <w:rPr>
          <w:color w:val="000000"/>
          <w:sz w:val="28"/>
          <w:szCs w:val="28"/>
          <w:shd w:val="clear" w:color="auto" w:fill="FFFFFF"/>
        </w:rPr>
      </w:pPr>
      <w:r>
        <w:rPr>
          <w:b/>
          <w:color w:val="000000"/>
          <w:sz w:val="28"/>
          <w:szCs w:val="28"/>
        </w:rPr>
        <w:tab/>
      </w:r>
      <w:r>
        <w:rPr>
          <w:b/>
          <w:color w:val="000000"/>
          <w:sz w:val="28"/>
          <w:szCs w:val="28"/>
        </w:rPr>
        <w:t>6</w:t>
      </w:r>
      <w:r>
        <w:rPr>
          <w:b/>
          <w:color w:val="000000"/>
          <w:sz w:val="28"/>
          <w:szCs w:val="28"/>
          <w:lang w:val="vi-VN"/>
        </w:rPr>
        <w:t xml:space="preserve">. </w:t>
      </w:r>
      <w:r>
        <w:rPr>
          <w:color w:val="000000"/>
          <w:sz w:val="28"/>
          <w:szCs w:val="28"/>
          <w:lang w:val="vi-VN"/>
        </w:rPr>
        <w:t xml:space="preserve"> Tập trung xây dựng tổ chức hệ thống chính trị trong đơn vị. Đẩy mạnh công tác xây dựng đảng</w:t>
      </w:r>
      <w:r>
        <w:rPr>
          <w:color w:val="000000"/>
          <w:sz w:val="28"/>
          <w:szCs w:val="28"/>
        </w:rPr>
        <w:t xml:space="preserve">, </w:t>
      </w:r>
      <w:r>
        <w:rPr>
          <w:color w:val="000000"/>
          <w:sz w:val="28"/>
          <w:szCs w:val="28"/>
          <w:lang w:val="vi-VN"/>
        </w:rPr>
        <w:t xml:space="preserve">Tiếp tục củng cố, xây dựng và nâng cao chất lượng hoạt động của tổ chức Công đoàn, Đoàn TN, Đội TNTPHCM trong trường. </w:t>
      </w:r>
    </w:p>
    <w:p>
      <w:pPr>
        <w:spacing w:line="276" w:lineRule="auto"/>
        <w:jc w:val="both"/>
        <w:rPr>
          <w:color w:val="000000"/>
          <w:sz w:val="28"/>
          <w:szCs w:val="28"/>
          <w:shd w:val="clear" w:color="auto" w:fill="FFFFFF"/>
          <w:lang w:val="vi-VN"/>
        </w:rPr>
      </w:pPr>
      <w:r>
        <w:rPr>
          <w:color w:val="000000"/>
          <w:sz w:val="28"/>
          <w:szCs w:val="28"/>
          <w:shd w:val="clear" w:color="auto" w:fill="FFFFFF"/>
        </w:rPr>
        <w:tab/>
      </w:r>
      <w:r>
        <w:rPr>
          <w:color w:val="000000"/>
          <w:sz w:val="28"/>
          <w:szCs w:val="28"/>
          <w:shd w:val="clear" w:color="auto" w:fill="FFFFFF"/>
        </w:rPr>
        <w:t>7</w:t>
      </w:r>
      <w:r>
        <w:rPr>
          <w:color w:val="000000"/>
          <w:sz w:val="28"/>
          <w:szCs w:val="28"/>
          <w:shd w:val="clear" w:color="auto" w:fill="FFFFFF"/>
          <w:lang w:val="vi-VN"/>
        </w:rPr>
        <w:t>. Tích cực tham gia các cuộc vận động, quyên góp ủng hộ nhân đạo, các phong trào thi đua, các hoạt động văn hóa, văn nghệ, thể dục thể thao của địa phương tổ chức. Phấn đấu đạt và vượt chỉ tiêu đề ra.</w:t>
      </w:r>
    </w:p>
    <w:p>
      <w:pPr>
        <w:tabs>
          <w:tab w:val="left" w:pos="720"/>
        </w:tabs>
        <w:spacing w:line="276" w:lineRule="auto"/>
        <w:jc w:val="both"/>
        <w:rPr>
          <w:color w:val="000000"/>
          <w:sz w:val="28"/>
          <w:szCs w:val="28"/>
          <w:lang w:val="vi-VN"/>
        </w:rPr>
      </w:pPr>
      <w:r>
        <w:rPr>
          <w:color w:val="000000"/>
          <w:sz w:val="28"/>
          <w:szCs w:val="28"/>
          <w:shd w:val="clear" w:color="auto" w:fill="FFFFFF"/>
        </w:rPr>
        <w:tab/>
      </w:r>
      <w:r>
        <w:rPr>
          <w:color w:val="000000"/>
          <w:sz w:val="28"/>
          <w:szCs w:val="28"/>
          <w:lang w:val="vi-VN"/>
        </w:rPr>
        <w:t>Thực hiện tốt nội quy quy định của trường, xây dựng trường lớp xanh - sạch - đẹp</w:t>
      </w:r>
      <w:r>
        <w:rPr>
          <w:color w:val="000000"/>
          <w:sz w:val="28"/>
          <w:szCs w:val="28"/>
        </w:rPr>
        <w:t xml:space="preserve"> </w:t>
      </w:r>
      <w:r>
        <w:rPr>
          <w:color w:val="000000"/>
          <w:sz w:val="28"/>
          <w:szCs w:val="28"/>
          <w:lang w:val="vi-VN"/>
        </w:rPr>
        <w:t xml:space="preserve">- văn minh, thi đua giữ vững an ninh trật tự, an toàn. Nâng cao ý thức vệ sinh môi trường, chấp hành tốt luật an toàn giao thông đường bộ. Đấu tranh phòng chống các tệ nạn xã hội xâm nhập vào trường học. Phấn đấu không có </w:t>
      </w:r>
      <w:r>
        <w:rPr>
          <w:color w:val="000000"/>
          <w:sz w:val="28"/>
          <w:szCs w:val="28"/>
        </w:rPr>
        <w:t>CBGVNV</w:t>
      </w:r>
      <w:r>
        <w:rPr>
          <w:color w:val="000000"/>
          <w:sz w:val="28"/>
          <w:szCs w:val="28"/>
          <w:lang w:val="vi-VN"/>
        </w:rPr>
        <w:t xml:space="preserve"> vi phạm chính sách dân số KHHGĐ, </w:t>
      </w:r>
      <w:r>
        <w:rPr>
          <w:color w:val="000000"/>
          <w:sz w:val="28"/>
          <w:szCs w:val="28"/>
        </w:rPr>
        <w:t xml:space="preserve">không vi phạm pháp luật, </w:t>
      </w:r>
      <w:r>
        <w:rPr>
          <w:color w:val="000000"/>
          <w:sz w:val="28"/>
          <w:szCs w:val="28"/>
          <w:lang w:val="vi-VN"/>
        </w:rPr>
        <w:t>xây dựng gia đình văn hoá, cơ quan đơn vị văn hoá.</w:t>
      </w:r>
    </w:p>
    <w:p>
      <w:pPr>
        <w:spacing w:line="276" w:lineRule="auto"/>
        <w:ind w:firstLine="720"/>
        <w:jc w:val="both"/>
        <w:rPr>
          <w:color w:val="000000"/>
          <w:sz w:val="28"/>
          <w:szCs w:val="28"/>
        </w:rPr>
      </w:pPr>
      <w:r>
        <w:rPr>
          <w:color w:val="000000"/>
          <w:sz w:val="28"/>
          <w:szCs w:val="28"/>
          <w:lang w:val="vi-VN"/>
        </w:rPr>
        <w:t>Giữ gìn phẩm chất, uy tín danh dự nhà giáo, đoàn kết, tôn trọng lẫn nhau, bảo vệ quyền lợi chính đáng, tạo môi trường sư phạm trong trường đảm bảo tính thân thiện, gần gũi đồng nghiệp, gần gũi học sinh.</w:t>
      </w:r>
    </w:p>
    <w:p>
      <w:pPr>
        <w:spacing w:line="276" w:lineRule="auto"/>
        <w:ind w:firstLine="720"/>
        <w:jc w:val="both"/>
        <w:rPr>
          <w:color w:val="000000"/>
          <w:sz w:val="28"/>
          <w:szCs w:val="28"/>
          <w:lang w:val="vi-VN"/>
        </w:rPr>
      </w:pPr>
      <w:r>
        <w:rPr>
          <w:color w:val="000000"/>
          <w:sz w:val="28"/>
          <w:szCs w:val="28"/>
          <w:lang w:val="vi-VN"/>
        </w:rPr>
        <w:t>Tham gia tốt các hoạt động văn nghệ, thể dục thể thao và các ph</w:t>
      </w:r>
      <w:r>
        <w:rPr>
          <w:color w:val="000000"/>
          <w:sz w:val="28"/>
          <w:szCs w:val="28"/>
        </w:rPr>
        <w:t>o</w:t>
      </w:r>
      <w:r>
        <w:rPr>
          <w:color w:val="000000"/>
          <w:sz w:val="28"/>
          <w:szCs w:val="28"/>
          <w:lang w:val="vi-VN"/>
        </w:rPr>
        <w:t>ng trào chào mừng các ngày lễ lớn trong năm học.</w:t>
      </w:r>
    </w:p>
    <w:p>
      <w:pPr>
        <w:spacing w:line="276" w:lineRule="auto"/>
        <w:ind w:firstLine="720"/>
        <w:jc w:val="both"/>
        <w:rPr>
          <w:color w:val="000000"/>
          <w:sz w:val="28"/>
          <w:szCs w:val="28"/>
        </w:rPr>
      </w:pPr>
      <w:r>
        <w:rPr>
          <w:color w:val="000000"/>
          <w:sz w:val="28"/>
          <w:szCs w:val="28"/>
          <w:lang w:val="vi-VN"/>
        </w:rPr>
        <w:t>Đối với học sinh: thực hiện tốt 5 điều Bác dạy.</w:t>
      </w:r>
      <w:r>
        <w:rPr>
          <w:color w:val="000000"/>
          <w:sz w:val="28"/>
          <w:szCs w:val="28"/>
        </w:rPr>
        <w:t>học sinh chăm ngoan, học giỏi</w:t>
      </w:r>
    </w:p>
    <w:p>
      <w:pPr>
        <w:spacing w:line="276" w:lineRule="auto"/>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lang w:val="vi-VN"/>
        </w:rPr>
        <w:t xml:space="preserve">Tôi thay mặt Hội đồng thi đua của trường kêu gọi toàn thể CBGVNV hãy nhiệt tình hưởng ứng, thực hiện tốt các nội dung trên </w:t>
      </w:r>
      <w:r>
        <w:rPr>
          <w:color w:val="000000"/>
          <w:sz w:val="28"/>
          <w:szCs w:val="28"/>
          <w:shd w:val="clear" w:color="auto" w:fill="FFFFFF"/>
        </w:rPr>
        <w:t>góp phần hoàn thành nhiệm vụ năm học.</w:t>
      </w:r>
    </w:p>
    <w:p>
      <w:pPr>
        <w:spacing w:line="276" w:lineRule="auto"/>
        <w:jc w:val="both"/>
        <w:rPr>
          <w:color w:val="000000"/>
          <w:sz w:val="28"/>
          <w:szCs w:val="28"/>
          <w:shd w:val="clear" w:color="auto" w:fill="FFFFFF"/>
          <w:lang w:val="vi-VN"/>
        </w:rPr>
      </w:pPr>
      <w:r>
        <w:rPr>
          <w:color w:val="000000"/>
          <w:sz w:val="28"/>
          <w:szCs w:val="28"/>
        </w:rPr>
        <w:tab/>
      </w:r>
      <w:r>
        <w:rPr>
          <w:color w:val="000000"/>
          <w:sz w:val="28"/>
          <w:szCs w:val="28"/>
          <w:shd w:val="clear" w:color="auto" w:fill="FFFFFF"/>
          <w:lang w:val="vi-VN"/>
        </w:rPr>
        <w:t>Trên đây là những nội dung thi đua cơ bản, xuyên suốt quá trình năm học. Tôi mong các tổ chức đoàn thể cũng như mỗi cá nhân của trường cần phối hợp với nhau để thực hiện tốt nhiệm vụ thi đua đã đề ra.</w:t>
      </w:r>
    </w:p>
    <w:p>
      <w:pPr>
        <w:spacing w:line="276" w:lineRule="auto"/>
        <w:ind w:left="360"/>
        <w:jc w:val="both"/>
        <w:rPr>
          <w:b/>
          <w:i/>
          <w:color w:val="000000"/>
          <w:sz w:val="28"/>
          <w:szCs w:val="28"/>
        </w:rPr>
      </w:pPr>
      <w:r>
        <w:rPr>
          <w:b/>
          <w:i/>
          <w:color w:val="000000"/>
          <w:sz w:val="28"/>
          <w:szCs w:val="28"/>
        </w:rPr>
        <w:t xml:space="preserve">                                                                   </w:t>
      </w:r>
    </w:p>
    <w:p>
      <w:pPr>
        <w:spacing w:line="276" w:lineRule="auto"/>
        <w:ind w:left="360"/>
        <w:jc w:val="both"/>
        <w:rPr>
          <w:b/>
          <w:i/>
          <w:color w:val="000000"/>
          <w:sz w:val="28"/>
          <w:szCs w:val="28"/>
        </w:rPr>
      </w:pPr>
      <w:r>
        <w:rPr>
          <w:b/>
          <w:i/>
          <w:color w:val="000000"/>
          <w:sz w:val="28"/>
          <w:szCs w:val="28"/>
        </w:rPr>
        <w:t xml:space="preserve">      Đại diện ban giám hiệu                                          Đại diện công đoàn                                  </w:t>
      </w:r>
    </w:p>
    <w:p>
      <w:pPr>
        <w:spacing w:line="276" w:lineRule="auto"/>
        <w:ind w:left="360"/>
        <w:jc w:val="both"/>
        <w:rPr>
          <w:b/>
          <w:i/>
          <w:color w:val="000000"/>
          <w:sz w:val="28"/>
          <w:szCs w:val="28"/>
        </w:rPr>
      </w:pPr>
    </w:p>
    <w:p>
      <w:pPr>
        <w:spacing w:line="276" w:lineRule="auto"/>
        <w:jc w:val="both"/>
        <w:rPr>
          <w:b/>
          <w:i/>
          <w:color w:val="000000"/>
          <w:sz w:val="28"/>
          <w:szCs w:val="28"/>
        </w:rPr>
      </w:pPr>
      <w:r>
        <w:rPr>
          <w:b/>
          <w:i/>
          <w:color w:val="000000"/>
          <w:sz w:val="28"/>
          <w:szCs w:val="28"/>
        </w:rPr>
        <w:t xml:space="preserve"> </w:t>
      </w:r>
    </w:p>
    <w:p>
      <w:pPr>
        <w:spacing w:line="276" w:lineRule="auto"/>
        <w:ind w:left="360"/>
        <w:jc w:val="both"/>
        <w:rPr>
          <w:b/>
          <w:i/>
          <w:color w:val="000000"/>
          <w:sz w:val="28"/>
          <w:szCs w:val="28"/>
        </w:rPr>
      </w:pPr>
      <w:r>
        <w:rPr>
          <w:b/>
          <w:i/>
          <w:color w:val="000000"/>
          <w:sz w:val="28"/>
          <w:szCs w:val="28"/>
        </w:rPr>
        <w:t xml:space="preserve">                                 </w:t>
      </w:r>
    </w:p>
    <w:p>
      <w:pPr>
        <w:spacing w:line="276" w:lineRule="auto"/>
        <w:ind w:left="360"/>
        <w:jc w:val="both"/>
        <w:rPr>
          <w:b/>
          <w:i/>
          <w:color w:val="000000"/>
          <w:sz w:val="28"/>
          <w:szCs w:val="28"/>
        </w:rPr>
      </w:pPr>
    </w:p>
    <w:p>
      <w:pPr>
        <w:spacing w:line="276" w:lineRule="auto"/>
        <w:ind w:left="360"/>
        <w:jc w:val="both"/>
        <w:rPr>
          <w:rFonts w:hint="default"/>
          <w:b/>
          <w:i/>
          <w:color w:val="000000"/>
          <w:sz w:val="28"/>
          <w:szCs w:val="28"/>
          <w:lang w:val="en-US"/>
        </w:rPr>
      </w:pPr>
      <w:r>
        <w:rPr>
          <w:b/>
          <w:i/>
          <w:color w:val="000000"/>
          <w:sz w:val="28"/>
          <w:szCs w:val="28"/>
        </w:rPr>
        <w:t xml:space="preserve">      </w:t>
      </w:r>
      <w:r>
        <w:rPr>
          <w:rFonts w:hint="default"/>
          <w:b/>
          <w:i/>
          <w:color w:val="000000"/>
          <w:sz w:val="28"/>
          <w:szCs w:val="28"/>
          <w:lang w:val="en-US"/>
        </w:rPr>
        <w:t>Hoàng Đình Lộc</w:t>
      </w:r>
      <w:r>
        <w:rPr>
          <w:b/>
          <w:i/>
          <w:color w:val="000000"/>
          <w:sz w:val="28"/>
          <w:szCs w:val="28"/>
        </w:rPr>
        <w:t xml:space="preserve">                                       </w:t>
      </w:r>
      <w:r>
        <w:rPr>
          <w:rFonts w:hint="default"/>
          <w:b/>
          <w:i/>
          <w:color w:val="000000"/>
          <w:sz w:val="28"/>
          <w:szCs w:val="28"/>
          <w:lang w:val="en-US"/>
        </w:rPr>
        <w:t xml:space="preserve">            Đoàn Thị Phượng</w:t>
      </w:r>
    </w:p>
    <w:p>
      <w:pPr>
        <w:spacing w:line="276" w:lineRule="auto"/>
        <w:ind w:left="360"/>
        <w:jc w:val="both"/>
        <w:rPr>
          <w:b/>
          <w:i/>
          <w:color w:val="000000"/>
          <w:sz w:val="28"/>
          <w:szCs w:val="28"/>
        </w:rPr>
      </w:pPr>
      <w:r>
        <w:rPr>
          <w:b/>
          <w:i/>
          <w:color w:val="000000"/>
          <w:sz w:val="28"/>
          <w:szCs w:val="28"/>
        </w:rPr>
        <w:t xml:space="preserve">                                                                                      </w:t>
      </w:r>
    </w:p>
    <w:p>
      <w:pPr>
        <w:spacing w:line="276" w:lineRule="auto"/>
        <w:ind w:left="360"/>
        <w:jc w:val="both"/>
        <w:rPr>
          <w:b/>
          <w:i/>
          <w:color w:val="000000"/>
          <w:sz w:val="28"/>
          <w:szCs w:val="28"/>
        </w:rPr>
      </w:pPr>
    </w:p>
    <w:p>
      <w:pPr>
        <w:spacing w:line="276" w:lineRule="auto"/>
        <w:ind w:left="360"/>
        <w:jc w:val="both"/>
        <w:rPr>
          <w:b/>
          <w:i/>
          <w:color w:val="000000"/>
          <w:sz w:val="28"/>
          <w:szCs w:val="28"/>
        </w:rPr>
      </w:pPr>
      <w:r>
        <w:rPr>
          <w:b/>
          <w:i/>
          <w:color w:val="000000"/>
          <w:sz w:val="28"/>
          <w:szCs w:val="28"/>
        </w:rPr>
        <w:t>Đại diện đoàn thanh niên                                     Đại diện Đội TNTPHCM</w:t>
      </w:r>
    </w:p>
    <w:p>
      <w:pPr>
        <w:spacing w:line="276" w:lineRule="auto"/>
        <w:ind w:left="360"/>
        <w:jc w:val="both"/>
        <w:rPr>
          <w:b/>
          <w:i/>
          <w:color w:val="000000"/>
          <w:sz w:val="28"/>
          <w:szCs w:val="28"/>
        </w:rPr>
      </w:pPr>
    </w:p>
    <w:p>
      <w:pPr>
        <w:spacing w:line="276" w:lineRule="auto"/>
        <w:ind w:left="360"/>
        <w:jc w:val="both"/>
        <w:rPr>
          <w:b/>
          <w:i/>
          <w:color w:val="000000"/>
          <w:sz w:val="28"/>
          <w:szCs w:val="28"/>
        </w:rPr>
      </w:pPr>
    </w:p>
    <w:p>
      <w:pPr>
        <w:spacing w:line="276" w:lineRule="auto"/>
        <w:ind w:left="360"/>
        <w:jc w:val="both"/>
        <w:rPr>
          <w:b/>
          <w:i/>
          <w:color w:val="000000"/>
          <w:sz w:val="28"/>
          <w:szCs w:val="28"/>
        </w:rPr>
      </w:pPr>
    </w:p>
    <w:p>
      <w:pPr>
        <w:spacing w:line="276" w:lineRule="auto"/>
        <w:jc w:val="both"/>
        <w:rPr>
          <w:rFonts w:hint="default"/>
          <w:b/>
          <w:i/>
          <w:color w:val="000000"/>
          <w:sz w:val="28"/>
          <w:szCs w:val="28"/>
          <w:lang w:val="en-US"/>
        </w:rPr>
      </w:pPr>
      <w:r>
        <w:rPr>
          <w:b/>
          <w:i/>
          <w:color w:val="000000"/>
          <w:sz w:val="28"/>
          <w:szCs w:val="28"/>
        </w:rPr>
        <w:t xml:space="preserve">          </w:t>
      </w:r>
      <w:r>
        <w:rPr>
          <w:rFonts w:hint="default"/>
          <w:b/>
          <w:i/>
          <w:color w:val="000000"/>
          <w:sz w:val="28"/>
          <w:szCs w:val="28"/>
          <w:lang w:val="en-US"/>
        </w:rPr>
        <w:t>Trần Hậu Nhụ</w:t>
      </w:r>
      <w:r>
        <w:rPr>
          <w:b/>
          <w:i/>
          <w:color w:val="000000"/>
          <w:sz w:val="28"/>
          <w:szCs w:val="28"/>
        </w:rPr>
        <w:t xml:space="preserve">                                              </w:t>
      </w:r>
      <w:r>
        <w:rPr>
          <w:rFonts w:hint="default"/>
          <w:b/>
          <w:i/>
          <w:color w:val="000000"/>
          <w:sz w:val="28"/>
          <w:szCs w:val="28"/>
          <w:lang w:val="en-US"/>
        </w:rPr>
        <w:t xml:space="preserve">   Nguyễn Thị Hồng Huế</w:t>
      </w:r>
    </w:p>
    <w:p>
      <w:pPr>
        <w:spacing w:line="276" w:lineRule="auto"/>
        <w:jc w:val="both"/>
        <w:rPr>
          <w:b/>
          <w:i/>
          <w:color w:val="000000"/>
          <w:sz w:val="28"/>
          <w:szCs w:val="28"/>
        </w:rPr>
      </w:pPr>
    </w:p>
    <w:p>
      <w:pPr>
        <w:spacing w:line="276" w:lineRule="auto"/>
        <w:ind w:left="360"/>
        <w:jc w:val="both"/>
        <w:rPr>
          <w:b/>
          <w:i/>
          <w:color w:val="000000"/>
          <w:sz w:val="28"/>
          <w:szCs w:val="28"/>
        </w:rPr>
      </w:pPr>
    </w:p>
    <w:p>
      <w:pPr>
        <w:spacing w:line="276" w:lineRule="auto"/>
        <w:ind w:left="360"/>
        <w:jc w:val="both"/>
        <w:rPr>
          <w:b/>
          <w:i/>
          <w:color w:val="000000"/>
          <w:sz w:val="28"/>
          <w:szCs w:val="28"/>
        </w:rPr>
      </w:pPr>
      <w:r>
        <w:rPr>
          <w:b/>
          <w:i/>
          <w:color w:val="000000"/>
          <w:sz w:val="28"/>
          <w:szCs w:val="28"/>
        </w:rPr>
        <w:t xml:space="preserve">                                Đại diện các tổ khối</w:t>
      </w:r>
    </w:p>
    <w:p>
      <w:pPr>
        <w:spacing w:line="276" w:lineRule="auto"/>
        <w:ind w:left="360"/>
        <w:jc w:val="both"/>
        <w:rPr>
          <w:b/>
          <w:i/>
          <w:color w:val="000000"/>
          <w:sz w:val="28"/>
          <w:szCs w:val="28"/>
        </w:rPr>
      </w:pPr>
    </w:p>
    <w:p>
      <w:pPr>
        <w:spacing w:line="276" w:lineRule="auto"/>
        <w:jc w:val="both"/>
        <w:rPr>
          <w:b/>
          <w:i/>
          <w:color w:val="000000"/>
          <w:sz w:val="28"/>
          <w:szCs w:val="28"/>
        </w:rPr>
      </w:pPr>
    </w:p>
    <w:p>
      <w:pPr>
        <w:spacing w:line="276" w:lineRule="auto"/>
        <w:jc w:val="both"/>
        <w:rPr>
          <w:b/>
          <w:i/>
          <w:color w:val="000000"/>
          <w:sz w:val="28"/>
          <w:szCs w:val="28"/>
        </w:rPr>
      </w:pPr>
    </w:p>
    <w:p>
      <w:pPr>
        <w:spacing w:line="276" w:lineRule="auto"/>
        <w:jc w:val="both"/>
        <w:rPr>
          <w:rFonts w:hint="default"/>
          <w:b/>
          <w:i/>
          <w:color w:val="000000"/>
          <w:sz w:val="28"/>
          <w:szCs w:val="28"/>
          <w:lang w:val="en-US"/>
        </w:rPr>
      </w:pPr>
      <w:r>
        <w:rPr>
          <w:b/>
          <w:i/>
          <w:color w:val="000000"/>
          <w:sz w:val="28"/>
          <w:szCs w:val="28"/>
        </w:rPr>
        <w:t xml:space="preserve">        </w:t>
      </w:r>
      <w:r>
        <w:rPr>
          <w:rFonts w:hint="default"/>
          <w:b/>
          <w:i/>
          <w:color w:val="000000"/>
          <w:sz w:val="28"/>
          <w:szCs w:val="28"/>
          <w:lang w:val="en-US"/>
        </w:rPr>
        <w:t>Phạm Thị Hương</w:t>
      </w:r>
      <w:r>
        <w:rPr>
          <w:b/>
          <w:i/>
          <w:color w:val="000000"/>
          <w:sz w:val="28"/>
          <w:szCs w:val="28"/>
        </w:rPr>
        <w:t xml:space="preserve">        </w:t>
      </w:r>
      <w:r>
        <w:rPr>
          <w:rFonts w:hint="default"/>
          <w:b/>
          <w:i/>
          <w:color w:val="000000"/>
          <w:sz w:val="28"/>
          <w:szCs w:val="28"/>
          <w:lang w:val="en-US"/>
        </w:rPr>
        <w:t xml:space="preserve"> </w:t>
      </w:r>
      <w:r>
        <w:rPr>
          <w:b/>
          <w:i/>
          <w:color w:val="000000"/>
          <w:sz w:val="28"/>
          <w:szCs w:val="28"/>
        </w:rPr>
        <w:t xml:space="preserve">  </w:t>
      </w:r>
      <w:r>
        <w:rPr>
          <w:rFonts w:hint="default"/>
          <w:b/>
          <w:i/>
          <w:color w:val="000000"/>
          <w:sz w:val="28"/>
          <w:szCs w:val="28"/>
          <w:lang w:val="en-US"/>
        </w:rPr>
        <w:t>Nguyễn Thị Hải</w:t>
      </w:r>
      <w:r>
        <w:rPr>
          <w:b/>
          <w:i/>
          <w:color w:val="000000"/>
          <w:sz w:val="28"/>
          <w:szCs w:val="28"/>
        </w:rPr>
        <w:t xml:space="preserve">          </w:t>
      </w:r>
      <w:r>
        <w:rPr>
          <w:rFonts w:hint="default"/>
          <w:b/>
          <w:i/>
          <w:color w:val="000000"/>
          <w:sz w:val="28"/>
          <w:szCs w:val="28"/>
          <w:lang w:val="en-US"/>
        </w:rPr>
        <w:t xml:space="preserve">             Phan Thị Tâm</w:t>
      </w:r>
    </w:p>
    <w:p>
      <w:pPr>
        <w:spacing w:line="276" w:lineRule="auto"/>
        <w:ind w:left="360"/>
        <w:jc w:val="both"/>
        <w:rPr>
          <w:b/>
          <w:i/>
          <w:color w:val="000000"/>
          <w:sz w:val="28"/>
          <w:szCs w:val="28"/>
        </w:rPr>
      </w:pPr>
    </w:p>
    <w:p>
      <w:pPr>
        <w:spacing w:line="276" w:lineRule="auto"/>
        <w:ind w:left="360"/>
        <w:jc w:val="both"/>
        <w:rPr>
          <w:b/>
          <w:i/>
          <w:color w:val="000000"/>
          <w:sz w:val="28"/>
          <w:szCs w:val="28"/>
        </w:rPr>
      </w:pPr>
    </w:p>
    <w:p>
      <w:pPr>
        <w:spacing w:line="276" w:lineRule="auto"/>
        <w:ind w:left="360"/>
        <w:jc w:val="both"/>
        <w:rPr>
          <w:b/>
          <w:i/>
          <w:color w:val="000000"/>
          <w:sz w:val="28"/>
          <w:szCs w:val="28"/>
        </w:rPr>
      </w:pPr>
    </w:p>
    <w:p>
      <w:pPr>
        <w:spacing w:line="276" w:lineRule="auto"/>
        <w:jc w:val="both"/>
        <w:rPr>
          <w:b/>
          <w:i/>
          <w:color w:val="000000"/>
          <w:sz w:val="28"/>
          <w:szCs w:val="28"/>
        </w:rPr>
      </w:pPr>
    </w:p>
    <w:p>
      <w:pPr>
        <w:spacing w:line="276" w:lineRule="auto"/>
        <w:ind w:left="360"/>
        <w:jc w:val="both"/>
        <w:rPr>
          <w:b/>
          <w:i/>
          <w:color w:val="000000"/>
          <w:sz w:val="28"/>
          <w:szCs w:val="28"/>
        </w:rPr>
      </w:pPr>
      <w:r>
        <w:rPr>
          <w:b/>
          <w:i/>
          <w:color w:val="000000"/>
          <w:sz w:val="28"/>
          <w:szCs w:val="28"/>
        </w:rPr>
        <w:t xml:space="preserve"> </w:t>
      </w:r>
      <w:r>
        <w:rPr>
          <w:rFonts w:hint="default"/>
          <w:b/>
          <w:i/>
          <w:color w:val="000000"/>
          <w:sz w:val="28"/>
          <w:szCs w:val="28"/>
          <w:lang w:val="en-US"/>
        </w:rPr>
        <w:t>Phan Thị Thanh Mai</w:t>
      </w:r>
      <w:r>
        <w:rPr>
          <w:b/>
          <w:i/>
          <w:color w:val="000000"/>
          <w:sz w:val="28"/>
          <w:szCs w:val="28"/>
        </w:rPr>
        <w:t xml:space="preserve">          </w:t>
      </w:r>
      <w:r>
        <w:rPr>
          <w:rFonts w:hint="default"/>
          <w:b/>
          <w:i/>
          <w:color w:val="000000"/>
          <w:sz w:val="28"/>
          <w:szCs w:val="28"/>
          <w:lang w:val="en-US"/>
        </w:rPr>
        <w:t>Vũ Thị Minh Hồng</w:t>
      </w:r>
      <w:r>
        <w:rPr>
          <w:b/>
          <w:i/>
          <w:color w:val="000000"/>
          <w:sz w:val="28"/>
          <w:szCs w:val="28"/>
        </w:rPr>
        <w:t xml:space="preserve">       </w:t>
      </w:r>
      <w:r>
        <w:rPr>
          <w:rFonts w:hint="default"/>
          <w:b/>
          <w:i/>
          <w:color w:val="000000"/>
          <w:sz w:val="28"/>
          <w:szCs w:val="28"/>
          <w:lang w:val="en-US"/>
        </w:rPr>
        <w:t>Nguyễn Thị Minh</w:t>
      </w:r>
      <w:bookmarkStart w:id="0" w:name="_GoBack"/>
      <w:bookmarkEnd w:id="0"/>
      <w:r>
        <w:rPr>
          <w:b/>
          <w:i/>
          <w:color w:val="000000"/>
          <w:sz w:val="28"/>
          <w:szCs w:val="28"/>
        </w:rPr>
        <w:t xml:space="preserve">                        </w:t>
      </w:r>
    </w:p>
    <w:sectPr>
      <w:footerReference r:id="rId5" w:type="default"/>
      <w:pgSz w:w="12240" w:h="15840"/>
      <w:pgMar w:top="576" w:right="1267" w:bottom="72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96843"/>
      <w:docPartObj>
        <w:docPartGallery w:val="AutoText"/>
      </w:docPartObj>
    </w:sdtPr>
    <w:sdtContent>
      <w:p>
        <w:pPr>
          <w:pStyle w:val="5"/>
          <w:jc w:val="right"/>
        </w:pPr>
        <w:r>
          <w:fldChar w:fldCharType="begin"/>
        </w:r>
        <w:r>
          <w:instrText xml:space="preserve"> PAGE   \* MERGEFORMAT </w:instrText>
        </w:r>
        <w:r>
          <w:fldChar w:fldCharType="separate"/>
        </w:r>
        <w:r>
          <w:t>3</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B7"/>
    <w:rsid w:val="00003B24"/>
    <w:rsid w:val="00072691"/>
    <w:rsid w:val="000832EB"/>
    <w:rsid w:val="00091439"/>
    <w:rsid w:val="000E3AF2"/>
    <w:rsid w:val="001366AB"/>
    <w:rsid w:val="00163BBF"/>
    <w:rsid w:val="00172A87"/>
    <w:rsid w:val="00182800"/>
    <w:rsid w:val="001968DA"/>
    <w:rsid w:val="00341331"/>
    <w:rsid w:val="00344A8C"/>
    <w:rsid w:val="00396A05"/>
    <w:rsid w:val="003C2B90"/>
    <w:rsid w:val="00450E99"/>
    <w:rsid w:val="004B32AE"/>
    <w:rsid w:val="004C7302"/>
    <w:rsid w:val="00540DEF"/>
    <w:rsid w:val="00552C84"/>
    <w:rsid w:val="005A5890"/>
    <w:rsid w:val="005B7CD6"/>
    <w:rsid w:val="006129A2"/>
    <w:rsid w:val="00696E07"/>
    <w:rsid w:val="006B4905"/>
    <w:rsid w:val="006F0BB7"/>
    <w:rsid w:val="006F41A7"/>
    <w:rsid w:val="00703969"/>
    <w:rsid w:val="007528CF"/>
    <w:rsid w:val="00775C3E"/>
    <w:rsid w:val="007779B7"/>
    <w:rsid w:val="007B442A"/>
    <w:rsid w:val="007C0A18"/>
    <w:rsid w:val="00805573"/>
    <w:rsid w:val="008254FF"/>
    <w:rsid w:val="008B1733"/>
    <w:rsid w:val="008B7780"/>
    <w:rsid w:val="008C72B6"/>
    <w:rsid w:val="00900ED5"/>
    <w:rsid w:val="009108AF"/>
    <w:rsid w:val="00A216D6"/>
    <w:rsid w:val="00AA5CA9"/>
    <w:rsid w:val="00B00750"/>
    <w:rsid w:val="00B16E9B"/>
    <w:rsid w:val="00B34142"/>
    <w:rsid w:val="00BD3E04"/>
    <w:rsid w:val="00C23390"/>
    <w:rsid w:val="00C32170"/>
    <w:rsid w:val="00C6552E"/>
    <w:rsid w:val="00C9033B"/>
    <w:rsid w:val="00CC2440"/>
    <w:rsid w:val="00DB4C05"/>
    <w:rsid w:val="00DE066D"/>
    <w:rsid w:val="00DF37E1"/>
    <w:rsid w:val="00EB43F5"/>
    <w:rsid w:val="00ED5674"/>
    <w:rsid w:val="00EE6669"/>
    <w:rsid w:val="00F0723F"/>
    <w:rsid w:val="00F264BC"/>
    <w:rsid w:val="00F47818"/>
    <w:rsid w:val="047B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Segoe UI" w:hAnsi="Segoe UI" w:cs="Segoe UI"/>
      <w:sz w:val="18"/>
      <w:szCs w:val="18"/>
    </w:rPr>
  </w:style>
  <w:style w:type="paragraph" w:styleId="5">
    <w:name w:val="footer"/>
    <w:basedOn w:val="1"/>
    <w:link w:val="8"/>
    <w:unhideWhenUsed/>
    <w:uiPriority w:val="99"/>
    <w:pPr>
      <w:tabs>
        <w:tab w:val="center" w:pos="4680"/>
        <w:tab w:val="right" w:pos="9360"/>
      </w:tabs>
    </w:pPr>
  </w:style>
  <w:style w:type="paragraph" w:styleId="6">
    <w:name w:val="header"/>
    <w:basedOn w:val="1"/>
    <w:link w:val="7"/>
    <w:unhideWhenUsed/>
    <w:uiPriority w:val="99"/>
    <w:pPr>
      <w:tabs>
        <w:tab w:val="center" w:pos="4680"/>
        <w:tab w:val="right" w:pos="9360"/>
      </w:tabs>
    </w:pPr>
  </w:style>
  <w:style w:type="character" w:customStyle="1" w:styleId="7">
    <w:name w:val="Header Char"/>
    <w:basedOn w:val="2"/>
    <w:link w:val="6"/>
    <w:uiPriority w:val="99"/>
    <w:rPr>
      <w:rFonts w:ascii="Times New Roman" w:hAnsi="Times New Roman" w:eastAsia="Times New Roman" w:cs="Times New Roman"/>
      <w:sz w:val="24"/>
      <w:szCs w:val="24"/>
    </w:rPr>
  </w:style>
  <w:style w:type="character" w:customStyle="1" w:styleId="8">
    <w:name w:val="Footer Char"/>
    <w:basedOn w:val="2"/>
    <w:link w:val="5"/>
    <w:uiPriority w:val="99"/>
    <w:rPr>
      <w:rFonts w:ascii="Times New Roman" w:hAnsi="Times New Roman" w:eastAsia="Times New Roman" w:cs="Times New Roman"/>
      <w:sz w:val="24"/>
      <w:szCs w:val="24"/>
    </w:rPr>
  </w:style>
  <w:style w:type="character" w:customStyle="1" w:styleId="9">
    <w:name w:val="Balloon Text Char"/>
    <w:basedOn w:val="2"/>
    <w:link w:val="4"/>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909</Words>
  <Characters>5184</Characters>
  <Lines>43</Lines>
  <Paragraphs>12</Paragraphs>
  <TotalTime>5</TotalTime>
  <ScaleCrop>false</ScaleCrop>
  <LinksUpToDate>false</LinksUpToDate>
  <CharactersWithSpaces>6081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2021-11-30T01:31:00Z</dcterms:created>
  <dc:creator>Admin</dc:creator>
  <cp:lastModifiedBy>Thư Phan Đoàn Minh</cp:lastModifiedBy>
  <cp:lastPrinted>2020-10-20T14:24:00Z</cp:lastPrinted>
  <dcterms:modified xsi:type="dcterms:W3CDTF">2022-03-31T15:03:22Z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33BF046B2FAF44DDB85831FD0526A4BE</vt:lpwstr>
  </property>
</Properties>
</file>